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>за липса на специфични национални основания</w:t>
            </w:r>
            <w:hyperlink r:id="rId7" w:history="1"/>
            <w:bookmarkStart w:id="0" w:name="anchor-anchor"/>
            <w:bookmarkEnd w:id="0"/>
          </w:p>
        </w:tc>
      </w:tr>
      <w:tr w:rsidR="00626B2A" w:rsidRPr="00626B2A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Pr="00626B2A" w:rsidRDefault="00626B2A" w:rsidP="00F41DBF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:rsidR="00626B2A" w:rsidRPr="00626B2A" w:rsidRDefault="00626B2A" w:rsidP="00F41DBF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FC1AB5" w:rsidRPr="00FC1AB5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FC1AB5" w:rsidRDefault="00626B2A" w:rsidP="00F41DBF">
            <w:pPr>
              <w:suppressAutoHyphens w:val="0"/>
              <w:spacing w:line="240" w:lineRule="auto"/>
              <w:jc w:val="center"/>
              <w:rPr>
                <w:color w:val="BFBFBF" w:themeColor="background1" w:themeShade="BF"/>
                <w:kern w:val="0"/>
                <w:lang w:eastAsia="bg-BG"/>
              </w:rPr>
            </w:pPr>
            <w:r w:rsidRPr="00FC1AB5">
              <w:rPr>
                <w:i/>
                <w:iCs/>
                <w:color w:val="BFBFBF" w:themeColor="background1" w:themeShade="BF"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FC1AB5" w:rsidRDefault="00626B2A" w:rsidP="00F41DBF">
            <w:pPr>
              <w:suppressAutoHyphens w:val="0"/>
              <w:spacing w:line="240" w:lineRule="auto"/>
              <w:jc w:val="center"/>
              <w:rPr>
                <w:color w:val="BFBFBF" w:themeColor="background1" w:themeShade="BF"/>
                <w:kern w:val="0"/>
                <w:lang w:eastAsia="bg-BG"/>
              </w:rPr>
            </w:pPr>
            <w:r w:rsidRPr="00FC1AB5">
              <w:rPr>
                <w:i/>
                <w:iCs/>
                <w:color w:val="BFBFBF" w:themeColor="background1" w:themeShade="BF"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FC1AB5" w:rsidRDefault="00626B2A" w:rsidP="00F41DBF">
            <w:pPr>
              <w:suppressAutoHyphens w:val="0"/>
              <w:spacing w:line="240" w:lineRule="auto"/>
              <w:rPr>
                <w:color w:val="BFBFBF" w:themeColor="background1" w:themeShade="BF"/>
                <w:kern w:val="0"/>
                <w:lang w:eastAsia="bg-BG"/>
              </w:rPr>
            </w:pPr>
            <w:r w:rsidRPr="00FC1AB5">
              <w:rPr>
                <w:i/>
                <w:iCs/>
                <w:color w:val="BFBFBF" w:themeColor="background1" w:themeShade="BF"/>
                <w:kern w:val="0"/>
                <w:lang w:eastAsia="bg-BG"/>
              </w:rPr>
              <w:t xml:space="preserve">                                  </w:t>
            </w:r>
            <w:r w:rsidRPr="00FC1AB5">
              <w:rPr>
                <w:i/>
                <w:iCs/>
                <w:color w:val="BFBFBF" w:themeColor="background1" w:themeShade="BF"/>
                <w:kern w:val="0"/>
                <w:sz w:val="20"/>
                <w:lang w:eastAsia="bg-BG"/>
              </w:rPr>
              <w:t>(длъжност)                                        (наименование на участника)</w:t>
            </w: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  <w:bookmarkStart w:id="1" w:name="_GoBack"/>
            <w:bookmarkEnd w:id="1"/>
          </w:p>
        </w:tc>
      </w:tr>
      <w:tr w:rsidR="00626B2A" w:rsidRPr="00626B2A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FED" w:rsidRPr="00747FED" w:rsidRDefault="00626B2A" w:rsidP="00747FED">
            <w:pPr>
              <w:pStyle w:val="a9"/>
              <w:numPr>
                <w:ilvl w:val="0"/>
                <w:numId w:val="1"/>
              </w:numPr>
              <w:spacing w:after="0"/>
              <w:ind w:left="0" w:firstLine="35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bg-BG"/>
              </w:rPr>
            </w:pPr>
            <w:r w:rsidRPr="00747FED">
              <w:rPr>
                <w:rFonts w:ascii="Times New Roman" w:hAnsi="Times New Roman" w:cs="Times New Roman"/>
                <w:color w:val="auto"/>
                <w:sz w:val="24"/>
                <w:szCs w:val="24"/>
                <w:lang w:eastAsia="bg-BG"/>
              </w:rPr>
              <w:t xml:space="preserve">ЕИК/БУЛСТАТ </w:t>
            </w:r>
            <w:r w:rsidRPr="00747FED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bg-BG"/>
              </w:rPr>
              <w:t>……………….…</w:t>
            </w:r>
            <w:r w:rsidRPr="00747FED">
              <w:rPr>
                <w:rFonts w:ascii="Times New Roman" w:hAnsi="Times New Roman" w:cs="Times New Roman"/>
                <w:color w:val="auto"/>
                <w:sz w:val="24"/>
                <w:szCs w:val="24"/>
                <w:lang w:eastAsia="bg-BG"/>
              </w:rPr>
              <w:t>, в съответствие</w:t>
            </w:r>
            <w:r w:rsidRPr="00747FED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bg-BG"/>
              </w:rPr>
              <w:t xml:space="preserve"> </w:t>
            </w:r>
            <w:r w:rsidRPr="00747FED">
              <w:rPr>
                <w:rFonts w:ascii="Times New Roman" w:hAnsi="Times New Roman" w:cs="Times New Roman"/>
                <w:color w:val="auto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747FE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747FED" w:rsidRPr="00747FED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bg-BG"/>
              </w:rPr>
              <w:t>УПРАЖНЯВАНЕ НА НЕЗАВИСИМ СТРОИТЕЛЕН НАДЗОР НА ОБЕКТ ИЗГРАЖДАНЕ НА МЕМОРИАЛ НА ЗАГИНАЛИТЕ ВЪВ ВОЙНИТЕ ЗА ОСВОБОЖДЕНИЕ И НАЦИОНАЛНО ОБЕДИНЕНИЕ НА БЪЛГАРИЯ В С. НОВГРАД, ОБЩИНА ЦЕНОВО, ОБЛАСТ РУСЕ</w:t>
            </w:r>
          </w:p>
          <w:p w:rsidR="009577AC" w:rsidRPr="0045378E" w:rsidRDefault="009577AC" w:rsidP="009577AC">
            <w:pPr>
              <w:pStyle w:val="a8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E558DD" w:rsidRDefault="00626B2A" w:rsidP="00F41DBF">
      <w:pPr>
        <w:spacing w:line="240" w:lineRule="auto"/>
        <w:jc w:val="center"/>
        <w:rPr>
          <w:b/>
        </w:rPr>
      </w:pPr>
      <w:r w:rsidRPr="00626B2A">
        <w:rPr>
          <w:b/>
        </w:rPr>
        <w:t>ДЕКЛАРИРАМ, ЧЕ:</w:t>
      </w:r>
    </w:p>
    <w:p w:rsidR="005711EE" w:rsidRPr="00626B2A" w:rsidRDefault="005711EE" w:rsidP="00F41DBF">
      <w:pPr>
        <w:spacing w:line="240" w:lineRule="auto"/>
        <w:ind w:firstLine="851"/>
        <w:jc w:val="center"/>
        <w:rPr>
          <w:b/>
        </w:rPr>
      </w:pPr>
    </w:p>
    <w:p w:rsidR="00234CD8" w:rsidRPr="00DD2ADB" w:rsidRDefault="00626B2A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626B2A">
        <w:rPr>
          <w:rFonts w:eastAsia="Courier New"/>
          <w:b/>
          <w:color w:val="auto"/>
          <w:kern w:val="0"/>
          <w:lang w:eastAsia="bg-BG" w:bidi="bg-BG"/>
        </w:rPr>
        <w:t xml:space="preserve"> </w:t>
      </w:r>
      <w:r w:rsidR="00234CD8" w:rsidRPr="00626B2A">
        <w:rPr>
          <w:rFonts w:eastAsia="Courier New"/>
          <w:b/>
          <w:color w:val="auto"/>
          <w:kern w:val="0"/>
          <w:lang w:eastAsia="bg-BG" w:bidi="bg-BG"/>
        </w:rPr>
        <w:t>1.</w:t>
      </w:r>
      <w:r>
        <w:rPr>
          <w:rFonts w:eastAsia="Courier New"/>
          <w:b/>
          <w:color w:val="auto"/>
          <w:kern w:val="0"/>
          <w:lang w:eastAsia="bg-BG" w:bidi="bg-BG"/>
        </w:rPr>
        <w:t>1.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 xml:space="preserve"> Представляваният от мен участник: 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е дружество регистрирано в юрисдикции</w:t>
      </w:r>
      <w:r w:rsidR="00626B2A">
        <w:rPr>
          <w:rFonts w:eastAsia="Courier New"/>
          <w:color w:val="auto"/>
          <w:kern w:val="0"/>
          <w:lang w:eastAsia="bg-BG" w:bidi="bg-BG"/>
        </w:rPr>
        <w:t xml:space="preserve"> с преференциален данъчен режим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не е дружество регистрирано в юрисдикции с преференциален данъчен режим,</w:t>
      </w:r>
    </w:p>
    <w:p w:rsidR="00234CD8" w:rsidRPr="00626B2A" w:rsidRDefault="00234CD8" w:rsidP="00F41DBF">
      <w:pPr>
        <w:widowControl w:val="0"/>
        <w:suppressAutoHyphens w:val="0"/>
        <w:spacing w:line="240" w:lineRule="auto"/>
        <w:jc w:val="both"/>
        <w:rPr>
          <w:rFonts w:eastAsia="Courier New"/>
          <w:i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 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/невярното се зачертава/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съгласно </w:t>
      </w:r>
      <w:r w:rsidRPr="00626B2A">
        <w:rPr>
          <w:rFonts w:eastAsia="Courier New"/>
          <w:color w:val="auto"/>
          <w:kern w:val="0"/>
          <w:lang w:eastAsia="bg-BG" w:bidi="bg-BG"/>
        </w:rPr>
        <w:t>чл.3,</w:t>
      </w:r>
      <w:r w:rsidR="00626B2A" w:rsidRPr="00626B2A">
        <w:rPr>
          <w:rFonts w:eastAsia="Courier New"/>
          <w:color w:val="auto"/>
          <w:kern w:val="0"/>
          <w:lang w:eastAsia="bg-BG" w:bidi="bg-BG"/>
        </w:rPr>
        <w:t xml:space="preserve"> </w:t>
      </w:r>
      <w:r w:rsidRPr="00626B2A">
        <w:rPr>
          <w:rFonts w:eastAsia="Courier New"/>
          <w:color w:val="auto"/>
          <w:kern w:val="0"/>
          <w:lang w:eastAsia="bg-BG" w:bidi="bg-BG"/>
        </w:rPr>
        <w:t>т.8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. </w:t>
      </w:r>
    </w:p>
    <w:p w:rsidR="00234CD8" w:rsidRPr="00DD2ADB" w:rsidRDefault="00626B2A" w:rsidP="00F41DBF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lang w:eastAsia="bg-BG" w:bidi="bg-BG"/>
        </w:rPr>
      </w:pPr>
      <w:r>
        <w:rPr>
          <w:rFonts w:eastAsia="Courier New"/>
          <w:iCs/>
          <w:color w:val="auto"/>
          <w:kern w:val="0"/>
          <w:lang w:eastAsia="bg-BG" w:bidi="bg-BG"/>
        </w:rPr>
        <w:tab/>
      </w:r>
      <w:r w:rsidRPr="00626B2A">
        <w:rPr>
          <w:rFonts w:eastAsia="Courier New"/>
          <w:b/>
          <w:iCs/>
          <w:color w:val="auto"/>
          <w:kern w:val="0"/>
          <w:lang w:eastAsia="bg-BG" w:bidi="bg-BG"/>
        </w:rPr>
        <w:t>1.2.</w:t>
      </w:r>
      <w:r w:rsidR="00234CD8" w:rsidRPr="00626B2A">
        <w:rPr>
          <w:rFonts w:eastAsia="Courier New"/>
          <w:b/>
          <w:iCs/>
          <w:color w:val="auto"/>
          <w:kern w:val="0"/>
          <w:lang w:eastAsia="bg-BG" w:bidi="bg-BG"/>
        </w:rPr>
        <w:t xml:space="preserve"> 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>За представляваният от мен участник: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не са налице изключенията посочени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чл.4 от 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е налице изключението, посочено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>чл.4, т.</w:t>
      </w:r>
      <w:r w:rsidRPr="00DD2ADB">
        <w:rPr>
          <w:rFonts w:eastAsia="Courier New"/>
          <w:iCs/>
          <w:color w:val="auto"/>
          <w:kern w:val="0"/>
          <w:lang w:val="ru-RU" w:eastAsia="bg-BG" w:bidi="bg-BG"/>
        </w:rPr>
        <w:t>____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 от </w:t>
      </w:r>
      <w:r w:rsidRPr="00DD2ADB">
        <w:rPr>
          <w:rFonts w:eastAsia="Courier New"/>
          <w:color w:val="auto"/>
          <w:kern w:val="0"/>
          <w:lang w:eastAsia="bg-BG" w:bidi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E558DD" w:rsidRPr="00626B2A" w:rsidRDefault="00234CD8" w:rsidP="00F41DBF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невярното се зачертава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</w:p>
    <w:p w:rsidR="00234CD8" w:rsidRPr="00DD2ADB" w:rsidRDefault="00626B2A" w:rsidP="00F41DBF">
      <w:pPr>
        <w:widowControl w:val="0"/>
        <w:suppressAutoHyphens w:val="0"/>
        <w:spacing w:line="240" w:lineRule="auto"/>
        <w:jc w:val="both"/>
        <w:rPr>
          <w:rFonts w:eastAsia="Calibri"/>
          <w:bCs/>
          <w:color w:val="auto"/>
          <w:kern w:val="0"/>
          <w:lang w:eastAsia="en-US"/>
        </w:rPr>
      </w:pPr>
      <w:r>
        <w:rPr>
          <w:rFonts w:eastAsia="Courier New"/>
          <w:color w:val="auto"/>
          <w:kern w:val="0"/>
          <w:lang w:eastAsia="bg-BG" w:bidi="bg-BG"/>
        </w:rPr>
        <w:tab/>
      </w:r>
      <w:r w:rsidR="00303A05">
        <w:rPr>
          <w:rFonts w:eastAsia="Calibri"/>
          <w:b/>
          <w:color w:val="auto"/>
          <w:kern w:val="0"/>
          <w:lang w:eastAsia="en-US"/>
        </w:rPr>
        <w:t>2</w:t>
      </w:r>
      <w:r w:rsidRPr="00626B2A">
        <w:rPr>
          <w:rFonts w:eastAsia="Calibri"/>
          <w:b/>
          <w:color w:val="auto"/>
          <w:kern w:val="0"/>
          <w:lang w:eastAsia="en-US"/>
        </w:rPr>
        <w:t>.1.</w:t>
      </w:r>
      <w:r w:rsidR="00234CD8" w:rsidRPr="00DD2ADB">
        <w:rPr>
          <w:rFonts w:eastAsia="Calibri"/>
          <w:color w:val="auto"/>
          <w:kern w:val="0"/>
          <w:lang w:eastAsia="en-US"/>
        </w:rPr>
        <w:t xml:space="preserve"> 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За мен не са налице ограниченията посочени в чл. 69, ал. 1 </w:t>
      </w:r>
      <w:r w:rsidR="00234CD8" w:rsidRPr="00DD2ADB">
        <w:rPr>
          <w:bCs/>
          <w:color w:val="auto"/>
          <w:kern w:val="0"/>
          <w:lang w:eastAsia="bg-BG"/>
        </w:rPr>
        <w:t>от 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</w:p>
    <w:p w:rsidR="00234CD8" w:rsidRDefault="00303A05" w:rsidP="00F41DBF">
      <w:pPr>
        <w:suppressAutoHyphens w:val="0"/>
        <w:spacing w:line="240" w:lineRule="auto"/>
        <w:ind w:firstLine="709"/>
        <w:jc w:val="both"/>
        <w:rPr>
          <w:rFonts w:eastAsia="Calibri"/>
          <w:color w:val="auto"/>
          <w:kern w:val="0"/>
          <w:lang w:val="en-US" w:eastAsia="en-US"/>
        </w:rPr>
      </w:pPr>
      <w:r>
        <w:rPr>
          <w:rFonts w:eastAsia="Calibri"/>
          <w:b/>
          <w:bCs/>
          <w:color w:val="auto"/>
          <w:kern w:val="0"/>
          <w:lang w:eastAsia="en-US"/>
        </w:rPr>
        <w:t>2</w:t>
      </w:r>
      <w:r w:rsidR="00234CD8" w:rsidRPr="00626B2A">
        <w:rPr>
          <w:rFonts w:eastAsia="Calibri"/>
          <w:b/>
          <w:bCs/>
          <w:color w:val="auto"/>
          <w:kern w:val="0"/>
          <w:lang w:eastAsia="en-US"/>
        </w:rPr>
        <w:t>.2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. За юридическото лице, което представлявам не е налице ограничението по чл. 69, ал. 2 от </w:t>
      </w:r>
      <w:r w:rsidR="00234CD8" w:rsidRPr="00DD2ADB">
        <w:rPr>
          <w:bCs/>
          <w:color w:val="auto"/>
          <w:kern w:val="0"/>
          <w:lang w:eastAsia="bg-BG"/>
        </w:rPr>
        <w:t>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  <w:r w:rsidR="00234CD8" w:rsidRPr="00DD2ADB">
        <w:rPr>
          <w:rFonts w:eastAsia="Calibri"/>
          <w:color w:val="auto"/>
          <w:kern w:val="0"/>
          <w:lang w:val="en-US" w:eastAsia="en-US"/>
        </w:rPr>
        <w:t xml:space="preserve"> </w:t>
      </w:r>
    </w:p>
    <w:p w:rsidR="00F41DBF" w:rsidRDefault="00F41DBF" w:rsidP="00F41DBF">
      <w:pPr>
        <w:tabs>
          <w:tab w:val="left" w:pos="709"/>
        </w:tabs>
        <w:spacing w:line="240" w:lineRule="auto"/>
        <w:jc w:val="both"/>
        <w:rPr>
          <w:rFonts w:eastAsia="Calibri"/>
          <w:bCs/>
          <w:lang w:bidi="bg-BG"/>
        </w:rPr>
      </w:pPr>
      <w:r>
        <w:rPr>
          <w:rFonts w:eastAsia="Calibri"/>
          <w:color w:val="auto"/>
          <w:kern w:val="0"/>
          <w:lang w:eastAsia="en-US"/>
        </w:rPr>
        <w:tab/>
      </w:r>
      <w:r w:rsidRPr="00F41DBF">
        <w:rPr>
          <w:rFonts w:eastAsia="Calibri"/>
          <w:b/>
          <w:color w:val="auto"/>
          <w:kern w:val="0"/>
          <w:lang w:eastAsia="en-US"/>
        </w:rPr>
        <w:t>3.</w:t>
      </w:r>
      <w:r>
        <w:rPr>
          <w:rFonts w:eastAsia="Calibri"/>
          <w:color w:val="auto"/>
          <w:kern w:val="0"/>
          <w:lang w:eastAsia="en-US"/>
        </w:rPr>
        <w:t xml:space="preserve"> Не съм свързано лице </w:t>
      </w:r>
      <w:r w:rsidRPr="00225A4F">
        <w:rPr>
          <w:rFonts w:eastAsia="Calibri"/>
          <w:bCs/>
          <w:lang w:bidi="bg-BG"/>
        </w:rPr>
        <w:t xml:space="preserve">по смисъла на </w:t>
      </w:r>
      <w:proofErr w:type="spellStart"/>
      <w:r w:rsidRPr="00225A4F">
        <w:rPr>
          <w:rFonts w:eastAsia="Calibri"/>
          <w:bCs/>
          <w:lang w:bidi="bg-BG"/>
        </w:rPr>
        <w:t>пар</w:t>
      </w:r>
      <w:proofErr w:type="spellEnd"/>
      <w:r w:rsidRPr="00225A4F">
        <w:rPr>
          <w:rFonts w:eastAsia="Calibri"/>
          <w:bCs/>
          <w:lang w:bidi="bg-BG"/>
        </w:rPr>
        <w:t xml:space="preserve">. 2, т. 45 от ДР на ЗОП </w:t>
      </w:r>
      <w:r>
        <w:rPr>
          <w:rFonts w:eastAsia="Calibri"/>
          <w:bCs/>
          <w:lang w:bidi="bg-BG"/>
        </w:rPr>
        <w:t xml:space="preserve">с </w:t>
      </w:r>
      <w:r w:rsidRPr="00225A4F">
        <w:rPr>
          <w:rFonts w:eastAsia="Calibri"/>
          <w:bCs/>
          <w:lang w:bidi="bg-BG"/>
        </w:rPr>
        <w:t xml:space="preserve"> участници</w:t>
      </w:r>
      <w:r>
        <w:rPr>
          <w:rFonts w:eastAsia="Calibri"/>
          <w:bCs/>
          <w:lang w:bidi="bg-BG"/>
        </w:rPr>
        <w:t>те</w:t>
      </w:r>
      <w:r w:rsidRPr="00225A4F">
        <w:rPr>
          <w:rFonts w:eastAsia="Calibri"/>
          <w:bCs/>
          <w:lang w:bidi="bg-BG"/>
        </w:rPr>
        <w:t xml:space="preserve"> в </w:t>
      </w:r>
      <w:r>
        <w:rPr>
          <w:rFonts w:eastAsia="Calibri"/>
          <w:bCs/>
          <w:lang w:bidi="bg-BG"/>
        </w:rPr>
        <w:t>поръчката.</w:t>
      </w:r>
    </w:p>
    <w:p w:rsidR="00B2394A" w:rsidRPr="00DD2ADB" w:rsidRDefault="00B2394A" w:rsidP="00F41DBF">
      <w:pPr>
        <w:suppressAutoHyphens w:val="0"/>
        <w:spacing w:line="240" w:lineRule="auto"/>
        <w:ind w:firstLine="709"/>
        <w:jc w:val="both"/>
        <w:rPr>
          <w:rFonts w:eastAsia="Calibri"/>
        </w:rPr>
      </w:pPr>
      <w:r w:rsidRPr="00DD2ADB">
        <w:rPr>
          <w:rFonts w:eastAsia="Calibri"/>
        </w:rPr>
        <w:t>Известно ми е, че при деклариране на неверни данни нося наказателна отговорност по чл. 313 от НК.</w:t>
      </w:r>
    </w:p>
    <w:p w:rsidR="00E558DD" w:rsidRPr="00DD2ADB" w:rsidRDefault="00E558DD" w:rsidP="00F41DBF">
      <w:pPr>
        <w:spacing w:line="240" w:lineRule="auto"/>
        <w:jc w:val="both"/>
      </w:pPr>
    </w:p>
    <w:p w:rsidR="00E558DD" w:rsidRPr="00DD2ADB" w:rsidRDefault="00E558DD" w:rsidP="00F41DBF">
      <w:pPr>
        <w:spacing w:line="240" w:lineRule="auto"/>
        <w:ind w:left="851"/>
        <w:jc w:val="both"/>
      </w:pPr>
      <w:r w:rsidRPr="00DD2ADB">
        <w:t xml:space="preserve">Дата: …………….. </w:t>
      </w:r>
      <w:r w:rsidRPr="00DD2ADB">
        <w:tab/>
      </w:r>
      <w:r w:rsidRPr="00DD2ADB">
        <w:tab/>
      </w:r>
      <w:r w:rsidRPr="00DD2ADB">
        <w:tab/>
      </w:r>
      <w:r w:rsidRPr="00DD2ADB">
        <w:tab/>
        <w:t>ДЕКЛАРАТОР:.............................</w:t>
      </w:r>
    </w:p>
    <w:sectPr w:rsidR="00E558DD" w:rsidRPr="00DD2ADB" w:rsidSect="00E569D6">
      <w:headerReference w:type="default" r:id="rId8"/>
      <w:footerReference w:type="default" r:id="rId9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EC3" w:rsidRDefault="00D71EC3" w:rsidP="00E569D6">
      <w:pPr>
        <w:spacing w:line="240" w:lineRule="auto"/>
      </w:pPr>
      <w:r>
        <w:separator/>
      </w:r>
    </w:p>
  </w:endnote>
  <w:endnote w:type="continuationSeparator" w:id="0">
    <w:p w:rsidR="00D71EC3" w:rsidRDefault="00D71EC3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EC3" w:rsidRDefault="00D71EC3" w:rsidP="00E569D6">
      <w:pPr>
        <w:spacing w:line="240" w:lineRule="auto"/>
      </w:pPr>
      <w:r>
        <w:separator/>
      </w:r>
    </w:p>
  </w:footnote>
  <w:footnote w:type="continuationSeparator" w:id="0">
    <w:p w:rsidR="00D71EC3" w:rsidRDefault="00D71EC3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>
      <w:rPr>
        <w:b/>
        <w:i/>
        <w:color w:val="808080"/>
      </w:rPr>
      <w:t>4</w:t>
    </w:r>
    <w:r w:rsidRPr="0062268E">
      <w:rPr>
        <w:i/>
        <w:color w:val="808080"/>
      </w:rPr>
      <w:tab/>
    </w:r>
  </w:p>
  <w:p w:rsidR="00E569D6" w:rsidRDefault="00E569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662BB7"/>
    <w:multiLevelType w:val="hybridMultilevel"/>
    <w:tmpl w:val="86063D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C86"/>
    <w:rsid w:val="001B2C86"/>
    <w:rsid w:val="00234CD8"/>
    <w:rsid w:val="002409FB"/>
    <w:rsid w:val="00303A05"/>
    <w:rsid w:val="0041472B"/>
    <w:rsid w:val="0045378E"/>
    <w:rsid w:val="004E2683"/>
    <w:rsid w:val="00531C1F"/>
    <w:rsid w:val="005711EE"/>
    <w:rsid w:val="00626B2A"/>
    <w:rsid w:val="006D0CFB"/>
    <w:rsid w:val="00747FED"/>
    <w:rsid w:val="00756267"/>
    <w:rsid w:val="007B068D"/>
    <w:rsid w:val="00830934"/>
    <w:rsid w:val="009577AC"/>
    <w:rsid w:val="009E7B8A"/>
    <w:rsid w:val="00AA04FD"/>
    <w:rsid w:val="00B2394A"/>
    <w:rsid w:val="00D71EC3"/>
    <w:rsid w:val="00D74647"/>
    <w:rsid w:val="00DC755F"/>
    <w:rsid w:val="00DD2ADB"/>
    <w:rsid w:val="00E558DD"/>
    <w:rsid w:val="00E569D6"/>
    <w:rsid w:val="00EB1ADB"/>
    <w:rsid w:val="00EC0087"/>
    <w:rsid w:val="00F41DBF"/>
    <w:rsid w:val="00F632E2"/>
    <w:rsid w:val="00FC1AB5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8">
    <w:name w:val="List Paragraph"/>
    <w:basedOn w:val="a"/>
    <w:uiPriority w:val="34"/>
    <w:qFormat/>
    <w:rsid w:val="0045378E"/>
    <w:pPr>
      <w:suppressAutoHyphens w:val="0"/>
      <w:spacing w:line="240" w:lineRule="auto"/>
      <w:ind w:left="720"/>
      <w:contextualSpacing/>
      <w:jc w:val="both"/>
    </w:pPr>
    <w:rPr>
      <w:rFonts w:ascii="Timok" w:hAnsi="Timok"/>
      <w:color w:val="auto"/>
      <w:kern w:val="0"/>
      <w:sz w:val="20"/>
      <w:szCs w:val="20"/>
      <w:lang w:val="en-GB" w:eastAsia="en-US"/>
    </w:rPr>
  </w:style>
  <w:style w:type="paragraph" w:styleId="a9">
    <w:name w:val="Subtitle"/>
    <w:basedOn w:val="a"/>
    <w:next w:val="a"/>
    <w:link w:val="aa"/>
    <w:qFormat/>
    <w:rsid w:val="00747FED"/>
    <w:pPr>
      <w:numPr>
        <w:ilvl w:val="1"/>
      </w:numPr>
      <w:suppressAutoHyphens w:val="0"/>
      <w:spacing w:after="160" w:line="240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kern w:val="0"/>
      <w:sz w:val="22"/>
      <w:szCs w:val="22"/>
      <w:lang w:val="en-GB" w:eastAsia="en-US"/>
    </w:rPr>
  </w:style>
  <w:style w:type="character" w:customStyle="1" w:styleId="aa">
    <w:name w:val="Подзаглавие Знак"/>
    <w:basedOn w:val="a0"/>
    <w:link w:val="a9"/>
    <w:rsid w:val="00747FED"/>
    <w:rPr>
      <w:rFonts w:eastAsiaTheme="minorEastAsia"/>
      <w:color w:val="5A5A5A" w:themeColor="text1" w:themeTint="A5"/>
      <w:spacing w:val="1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4</cp:revision>
  <dcterms:created xsi:type="dcterms:W3CDTF">2019-07-08T13:49:00Z</dcterms:created>
  <dcterms:modified xsi:type="dcterms:W3CDTF">2019-08-22T10:51:00Z</dcterms:modified>
</cp:coreProperties>
</file>